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05328" w14:textId="41E62D83" w:rsidR="008B7102" w:rsidRDefault="008B7102" w:rsidP="008B7102">
      <w:pPr>
        <w:spacing w:after="0" w:line="240" w:lineRule="auto"/>
        <w:textAlignment w:val="baseline"/>
        <w:rPr>
          <w:rFonts w:ascii="inherit" w:eastAsia="Times New Roman" w:hAnsi="inherit" w:cs="Open Sans"/>
          <w:b/>
          <w:bCs/>
          <w:color w:val="360708"/>
          <w:kern w:val="0"/>
          <w:sz w:val="27"/>
          <w:szCs w:val="27"/>
          <w:bdr w:val="none" w:sz="0" w:space="0" w:color="auto" w:frame="1"/>
          <w:lang w:eastAsia="nb-NO"/>
          <w14:ligatures w14:val="none"/>
        </w:rPr>
      </w:pPr>
      <w:r w:rsidRPr="008B7102">
        <w:rPr>
          <w:rFonts w:ascii="inherit" w:eastAsia="Times New Roman" w:hAnsi="inherit" w:cs="Open Sans"/>
          <w:b/>
          <w:bCs/>
          <w:color w:val="360708"/>
          <w:kern w:val="0"/>
          <w:sz w:val="27"/>
          <w:szCs w:val="27"/>
          <w:bdr w:val="none" w:sz="0" w:space="0" w:color="auto" w:frame="1"/>
          <w:lang w:eastAsia="nb-NO"/>
          <w14:ligatures w14:val="none"/>
        </w:rPr>
        <w:t>Tema for</w:t>
      </w:r>
      <w:r>
        <w:rPr>
          <w:rFonts w:ascii="inherit" w:eastAsia="Times New Roman" w:hAnsi="inherit" w:cs="Open Sans"/>
          <w:b/>
          <w:bCs/>
          <w:color w:val="360708"/>
          <w:kern w:val="0"/>
          <w:sz w:val="27"/>
          <w:szCs w:val="27"/>
          <w:bdr w:val="none" w:sz="0" w:space="0" w:color="auto" w:frame="1"/>
          <w:lang w:eastAsia="nb-NO"/>
          <w14:ligatures w14:val="none"/>
        </w:rPr>
        <w:t xml:space="preserve"> «Det gode liv i Rødøy» i</w:t>
      </w:r>
      <w:r w:rsidRPr="008B7102">
        <w:rPr>
          <w:rFonts w:ascii="inherit" w:eastAsia="Times New Roman" w:hAnsi="inherit" w:cs="Open Sans"/>
          <w:b/>
          <w:bCs/>
          <w:color w:val="360708"/>
          <w:kern w:val="0"/>
          <w:sz w:val="27"/>
          <w:szCs w:val="27"/>
          <w:bdr w:val="none" w:sz="0" w:space="0" w:color="auto" w:frame="1"/>
          <w:lang w:eastAsia="nb-NO"/>
          <w14:ligatures w14:val="none"/>
        </w:rPr>
        <w:t xml:space="preserve"> </w:t>
      </w:r>
      <w:r w:rsidR="005678CD">
        <w:rPr>
          <w:rFonts w:ascii="inherit" w:eastAsia="Times New Roman" w:hAnsi="inherit" w:cs="Open Sans"/>
          <w:b/>
          <w:bCs/>
          <w:color w:val="360708"/>
          <w:kern w:val="0"/>
          <w:sz w:val="27"/>
          <w:szCs w:val="27"/>
          <w:bdr w:val="none" w:sz="0" w:space="0" w:color="auto" w:frame="1"/>
          <w:lang w:eastAsia="nb-NO"/>
          <w14:ligatures w14:val="none"/>
        </w:rPr>
        <w:t>februar</w:t>
      </w:r>
      <w:r w:rsidRPr="008B7102">
        <w:rPr>
          <w:rFonts w:ascii="inherit" w:eastAsia="Times New Roman" w:hAnsi="inherit" w:cs="Open Sans"/>
          <w:b/>
          <w:bCs/>
          <w:color w:val="360708"/>
          <w:kern w:val="0"/>
          <w:sz w:val="27"/>
          <w:szCs w:val="27"/>
          <w:bdr w:val="none" w:sz="0" w:space="0" w:color="auto" w:frame="1"/>
          <w:lang w:eastAsia="nb-NO"/>
          <w14:ligatures w14:val="none"/>
        </w:rPr>
        <w:t xml:space="preserve"> er aktivitet</w:t>
      </w:r>
    </w:p>
    <w:p w14:paraId="2DB1C3E1" w14:textId="77777777" w:rsidR="005678CD" w:rsidRDefault="005678CD" w:rsidP="005678CD">
      <w:r>
        <w:t xml:space="preserve">Månedens tema for «Det gode liv i Rødøy» er trivsel. Dette er en del av den fylkeskommunale satsningen </w:t>
      </w:r>
      <w:hyperlink r:id="rId4" w:tgtFrame="_blank" w:history="1">
        <w:r w:rsidRPr="008D38FE">
          <w:rPr>
            <w:rFonts w:ascii="Segoe UI Historic" w:hAnsi="Segoe UI Historic" w:cs="Segoe UI Historic"/>
            <w:b/>
            <w:bCs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https://www.detgodelivinord.no/</w:t>
        </w:r>
      </w:hyperlink>
    </w:p>
    <w:p w14:paraId="17B44B48" w14:textId="77777777" w:rsidR="005678CD" w:rsidRDefault="005678CD" w:rsidP="005678CD">
      <w:r>
        <w:t>Vi får vi et gjensyn med «Kultur og kaffe- Rødøy rundt» -denne gangen på Rødøya, vi fortsetter samarbeidet med biblioteket om LitteraTUR og det blir noen trivselsarrangementer rundt omkring i kommunen. Vi kommer også med noen enkle råd om hvordan en kan skape trivsel både i eget og andres liv.</w:t>
      </w:r>
    </w:p>
    <w:p w14:paraId="28031C4B" w14:textId="56D4675C" w:rsidR="008B7102" w:rsidRPr="008B7102" w:rsidRDefault="005678CD" w:rsidP="005678CD">
      <w:r>
        <w:t xml:space="preserve">Følg med på vår hjemmeside og FB side, samt lokale oppslag. </w:t>
      </w:r>
    </w:p>
    <w:p w14:paraId="41A6270D" w14:textId="33117BC2" w:rsidR="008B7102" w:rsidRPr="008B7102" w:rsidRDefault="008B7102" w:rsidP="005678CD">
      <w:pPr>
        <w:pStyle w:val="NormalWeb"/>
      </w:pPr>
      <w:r w:rsidRPr="008B7102">
        <w:rPr>
          <w:rFonts w:ascii="Open Sans" w:hAnsi="Open Sans" w:cs="Open Sans"/>
          <w:color w:val="360708"/>
          <w:sz w:val="27"/>
          <w:szCs w:val="27"/>
        </w:rPr>
        <w:t> </w:t>
      </w:r>
      <w:r w:rsidR="005678CD">
        <w:rPr>
          <w:noProof/>
        </w:rPr>
        <w:drawing>
          <wp:inline distT="0" distB="0" distL="0" distR="0" wp14:anchorId="7543B926" wp14:editId="22D07B28">
            <wp:extent cx="3373755" cy="3038475"/>
            <wp:effectExtent l="0" t="0" r="0" b="9525"/>
            <wp:docPr id="9" name="Bilde 7" descr="Et bilde som inneholder tekst, Font, skjermbild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7" descr="Et bilde som inneholder tekst, Font, skjermbilde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F70E" w14:textId="4947D6C2" w:rsidR="008B7102" w:rsidRDefault="008B7102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  <w:r w:rsidRPr="008B7102"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  <w:t xml:space="preserve">Her er noen eksempler på </w:t>
      </w:r>
      <w:r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  <w:t xml:space="preserve">ting </w:t>
      </w:r>
      <w:r w:rsidRPr="008B7102"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  <w:t xml:space="preserve">du kan være med på i </w:t>
      </w:r>
      <w:r w:rsidR="005678CD"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  <w:t>februar:</w:t>
      </w:r>
    </w:p>
    <w:p w14:paraId="621BA5E8" w14:textId="6C901F2B" w:rsidR="008B7102" w:rsidRDefault="005678CD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  <w:r w:rsidRPr="008B7102">
        <w:rPr>
          <w:rFonts w:ascii="Open Sans" w:eastAsia="Times New Roman" w:hAnsi="Open Sans" w:cs="Open Sans"/>
          <w:noProof/>
          <w:color w:val="360708"/>
          <w:kern w:val="0"/>
          <w:sz w:val="21"/>
          <w:szCs w:val="21"/>
          <w:bdr w:val="none" w:sz="0" w:space="0" w:color="auto" w:frame="1"/>
          <w:lang w:eastAsia="nb-NO"/>
          <w14:ligatures w14:val="none"/>
        </w:rPr>
        <w:drawing>
          <wp:anchor distT="0" distB="0" distL="114300" distR="114300" simplePos="0" relativeHeight="251659264" behindDoc="0" locked="0" layoutInCell="1" allowOverlap="1" wp14:anchorId="68412E6C" wp14:editId="7008B8B8">
            <wp:simplePos x="0" y="0"/>
            <wp:positionH relativeFrom="margin">
              <wp:align>left</wp:align>
            </wp:positionH>
            <wp:positionV relativeFrom="paragraph">
              <wp:posOffset>13319</wp:posOffset>
            </wp:positionV>
            <wp:extent cx="2853159" cy="4004455"/>
            <wp:effectExtent l="0" t="0" r="4445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59" cy="40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102">
        <w:rPr>
          <w:rFonts w:ascii="Open Sans" w:eastAsia="Times New Roman" w:hAnsi="Open Sans" w:cs="Open Sans"/>
          <w:noProof/>
          <w:color w:val="360708"/>
          <w:kern w:val="0"/>
          <w:sz w:val="21"/>
          <w:szCs w:val="21"/>
          <w:bdr w:val="none" w:sz="0" w:space="0" w:color="auto" w:frame="1"/>
          <w:lang w:eastAsia="nb-NO"/>
          <w14:ligatures w14:val="none"/>
        </w:rPr>
        <w:drawing>
          <wp:anchor distT="0" distB="0" distL="114300" distR="114300" simplePos="0" relativeHeight="251658240" behindDoc="0" locked="0" layoutInCell="1" allowOverlap="1" wp14:anchorId="128D7120" wp14:editId="2E4F4D3E">
            <wp:simplePos x="0" y="0"/>
            <wp:positionH relativeFrom="column">
              <wp:posOffset>3037840</wp:posOffset>
            </wp:positionH>
            <wp:positionV relativeFrom="paragraph">
              <wp:posOffset>26035</wp:posOffset>
            </wp:positionV>
            <wp:extent cx="2937510" cy="3974465"/>
            <wp:effectExtent l="0" t="0" r="0" b="6985"/>
            <wp:wrapNone/>
            <wp:docPr id="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769F0" w14:textId="77777777" w:rsidR="008B7102" w:rsidRDefault="008B7102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31253F35" w14:textId="77777777" w:rsidR="008B7102" w:rsidRDefault="008B7102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1C6538B5" w14:textId="77777777" w:rsidR="008B7102" w:rsidRDefault="008B7102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30C43BB1" w14:textId="77777777" w:rsidR="008B7102" w:rsidRDefault="008B7102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7D69FEF5" w14:textId="77777777" w:rsidR="008B7102" w:rsidRDefault="008B7102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15CDC5DE" w14:textId="77777777" w:rsidR="008B7102" w:rsidRDefault="008B7102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478A82BD" w14:textId="1BE78C34" w:rsidR="005678CD" w:rsidRDefault="001E78CA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85F6AD" wp14:editId="331DF22D">
            <wp:simplePos x="0" y="0"/>
            <wp:positionH relativeFrom="column">
              <wp:posOffset>3176712</wp:posOffset>
            </wp:positionH>
            <wp:positionV relativeFrom="paragraph">
              <wp:posOffset>-683</wp:posOffset>
            </wp:positionV>
            <wp:extent cx="2948305" cy="4113530"/>
            <wp:effectExtent l="0" t="0" r="4445" b="1270"/>
            <wp:wrapNone/>
            <wp:docPr id="1449706102" name="Bilde 2" descr="Et bilde som inneholder tekst, Menneskeansikt, dessert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06102" name="Bilde 2" descr="Et bilde som inneholder tekst, Menneskeansikt, dessert, smi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8CD">
        <w:rPr>
          <w:rFonts w:ascii="Open Sans" w:eastAsia="Times New Roman" w:hAnsi="Open Sans" w:cs="Open Sans"/>
          <w:b/>
          <w:bCs/>
          <w:noProof/>
          <w:color w:val="360708"/>
          <w:kern w:val="0"/>
          <w:sz w:val="27"/>
          <w:szCs w:val="27"/>
          <w:lang w:eastAsia="nb-NO"/>
        </w:rPr>
        <w:drawing>
          <wp:inline distT="0" distB="0" distL="0" distR="0" wp14:anchorId="7007F017" wp14:editId="7C3FB55F">
            <wp:extent cx="2951544" cy="4121567"/>
            <wp:effectExtent l="0" t="0" r="1270" b="0"/>
            <wp:docPr id="68918521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85216" name="Bilde 6891852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95" cy="417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CD"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  <w:t xml:space="preserve"> </w:t>
      </w:r>
    </w:p>
    <w:p w14:paraId="58566A79" w14:textId="77777777" w:rsidR="001E78CA" w:rsidRDefault="001E78CA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589BCB46" w14:textId="77777777" w:rsidR="001E78CA" w:rsidRDefault="001E78CA" w:rsidP="001E78CA">
      <w:pPr>
        <w:rPr>
          <w:noProof/>
        </w:rPr>
      </w:pPr>
      <w:r>
        <w:rPr>
          <w:rFonts w:ascii="Arial" w:hAnsi="Arial" w:cs="Arial"/>
          <w:color w:val="474747"/>
          <w:sz w:val="21"/>
          <w:szCs w:val="21"/>
          <w:shd w:val="clear" w:color="auto" w:fill="FFFFFF"/>
        </w:rPr>
        <w:t xml:space="preserve">Visste du at trivsel bidrar til å redusere sykefravær, øke produktivitet, forbedre mental helse, bedre samhold og øke kreativiteten. Smil og si hei til de på skolen din/ arbeidsplassen din. Gi komplimenter. Ring eller besøk noen det er lenge siden du har snakket med. Hva med å teste vår trivselsbingo? Sett kryss i ruten ved hver aktivitet du utfører. Klarer du hele bingobrettet? Ta bilde og send inn til </w:t>
      </w:r>
      <w:hyperlink r:id="rId11" w:history="1">
        <w:r w:rsidRPr="00693C17">
          <w:rPr>
            <w:rStyle w:val="Hyperkobling"/>
            <w:rFonts w:ascii="Arial" w:hAnsi="Arial" w:cs="Arial"/>
            <w:sz w:val="21"/>
            <w:szCs w:val="21"/>
            <w:shd w:val="clear" w:color="auto" w:fill="FFFFFF"/>
          </w:rPr>
          <w:t>ann.karin.arntsen@rodoy.kommune.no</w:t>
        </w:r>
      </w:hyperlink>
      <w:r>
        <w:rPr>
          <w:rFonts w:ascii="Arial" w:hAnsi="Arial" w:cs="Arial"/>
          <w:color w:val="474747"/>
          <w:sz w:val="21"/>
          <w:szCs w:val="21"/>
          <w:shd w:val="clear" w:color="auto" w:fill="FFFFFF"/>
        </w:rPr>
        <w:t xml:space="preserve"> og bli med i trekningen om bokpremier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4DA"/>
          </mc:Choice>
          <mc:Fallback>
            <w:t>📚</w:t>
          </mc:Fallback>
        </mc:AlternateContent>
      </w:r>
      <w:r>
        <w:rPr>
          <w:noProof/>
        </w:rPr>
        <w:t>Frist for å sende inn er 1. mars.</w:t>
      </w:r>
    </w:p>
    <w:p w14:paraId="7A11142B" w14:textId="0B6E3A9E" w:rsidR="001E78CA" w:rsidRDefault="00CF18F0" w:rsidP="001E78CA">
      <w:pPr>
        <w:rPr>
          <w:noProof/>
        </w:rPr>
      </w:pPr>
      <w:r>
        <w:rPr>
          <w:rFonts w:eastAsia="Times New Roman"/>
          <w:noProof/>
        </w:rPr>
        <w:drawing>
          <wp:inline distT="0" distB="0" distL="0" distR="0" wp14:anchorId="59167EB4" wp14:editId="3AD89FD5">
            <wp:extent cx="5522802" cy="3102015"/>
            <wp:effectExtent l="0" t="0" r="1905" b="3175"/>
            <wp:docPr id="435968481" name="Bilde 3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68481" name="Bilde 3" descr="Et bilde som inneholder tekst, skjermbilde, Font, nummer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990" r="439" b="1680"/>
                    <a:stretch/>
                  </pic:blipFill>
                  <pic:spPr bwMode="auto">
                    <a:xfrm>
                      <a:off x="0" y="0"/>
                      <a:ext cx="5550994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E6C85" w14:textId="77777777" w:rsidR="001E78CA" w:rsidRPr="008B7102" w:rsidRDefault="001E78CA" w:rsidP="008B7102">
      <w:pPr>
        <w:spacing w:before="300" w:after="0" w:line="240" w:lineRule="auto"/>
        <w:textAlignment w:val="baseline"/>
        <w:rPr>
          <w:rFonts w:ascii="Open Sans" w:eastAsia="Times New Roman" w:hAnsi="Open Sans" w:cs="Open Sans"/>
          <w:b/>
          <w:bCs/>
          <w:color w:val="360708"/>
          <w:kern w:val="0"/>
          <w:sz w:val="27"/>
          <w:szCs w:val="27"/>
          <w:lang w:eastAsia="nb-NO"/>
          <w14:ligatures w14:val="none"/>
        </w:rPr>
      </w:pPr>
    </w:p>
    <w:p w14:paraId="0AEBA8B4" w14:textId="28E7AFCE" w:rsidR="00727CF0" w:rsidRDefault="00727CF0" w:rsidP="008B7102"/>
    <w:sectPr w:rsidR="00727C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02"/>
    <w:rsid w:val="001E78CA"/>
    <w:rsid w:val="005678CD"/>
    <w:rsid w:val="00727CF0"/>
    <w:rsid w:val="008B7102"/>
    <w:rsid w:val="00CF18F0"/>
    <w:rsid w:val="00D1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6A3BD"/>
  <w15:chartTrackingRefBased/>
  <w15:docId w15:val="{E4DB3CBB-C474-4AB3-B4A3-49DD7F9AB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B71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B71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B71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B71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B71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B71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B71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B71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B71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B71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B71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B71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B710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B710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B710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B710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B710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B710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8B71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B71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B71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B71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B71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B710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8B710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B710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B71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B710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8B710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67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  <w:style w:type="character" w:styleId="Hyperkobling">
    <w:name w:val="Hyperlink"/>
    <w:basedOn w:val="Standardskriftforavsnitt"/>
    <w:uiPriority w:val="99"/>
    <w:unhideWhenUsed/>
    <w:rsid w:val="001E78C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67738d42-e250-4c28-806e-462408c6e344@NORP279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mailto:ann.karin.arntsen@rodoy.kommune.no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l.facebook.com/l.php?u=https%3A%2F%2Fwww.detgodelivinord.no%2F%3Ffbclid%3DIwZXh0bgNhZW0CMTAAAR3chhHWfe6Xs48fxNumMoFotJ_Zf3qyJmSnRZVYstFk8rwNTAc2aYvnU2A_aem_dGx78j6V6OR6Nz29Ins7Xw&amp;h=AT0gHyndotuMuIZavaak5S2KwYFpbheUL14UUPfj8ubVyRgLBb4VHIkkhcxlmDNiICjlq_VXsIzYVAx1KRvZqlCmH0ZPjwBiAbtWK2J4Pp5McEpBeDA1v9sDTT9Wy3s6PFUQ&amp;__tn__=-UK-R&amp;c%5b0%5d=AT20wS4-MRPWM1q34k_A9Yx3uOspCl-ckOuwWpRrsd1La0i7yc9HVCjmXpcdZE8CU4tObphjlyUCLx7PVD4VmZ-GXYcwtxccW1IZiFAvUfhVt2IjGDQwrFovlDCksj-VUiCCt4cDeBfCnXUKfv_IqdUo8_sk8mETrEMFe-3BPmFeV9dJWLr_5Aro4Us38jpBaCXHmHXHle6h06Oaibr3IFgMhD0" TargetMode="External"/><Relationship Id="rId9" Type="http://schemas.openxmlformats.org/officeDocument/2006/relationships/image" Target="cid:e5b8121a-85ad-42ad-bda9-be19afc0caab@NORP279.PROD.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284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Karin Arntsen</dc:creator>
  <cp:keywords/>
  <dc:description/>
  <cp:lastModifiedBy>Ann Karin Arntsen</cp:lastModifiedBy>
  <cp:revision>3</cp:revision>
  <dcterms:created xsi:type="dcterms:W3CDTF">2025-02-07T10:02:00Z</dcterms:created>
  <dcterms:modified xsi:type="dcterms:W3CDTF">2025-02-07T11:21:00Z</dcterms:modified>
</cp:coreProperties>
</file>